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2026-OAK-AA-39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Kliniken Ostalb, Medizinische Druckluftanlage -RLT-Anlage zur Luftversorgung-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Bauleistung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